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A72" w:rsidRDefault="00B53A72" w:rsidP="0027048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6"/>
      </w:tblGrid>
      <w:tr w:rsidR="00B53A72" w:rsidTr="00270487">
        <w:tc>
          <w:tcPr>
            <w:tcW w:w="5949" w:type="dxa"/>
          </w:tcPr>
          <w:p w:rsidR="00B53A72" w:rsidRDefault="00B53A72" w:rsidP="00DD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:rsidR="00B53A72" w:rsidRDefault="00B53A72" w:rsidP="00DD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270487" w:rsidRDefault="00270487" w:rsidP="00270487">
      <w:pPr>
        <w:rPr>
          <w:rFonts w:ascii="Times New Roman" w:hAnsi="Times New Roman" w:cs="Times New Roman"/>
          <w:sz w:val="28"/>
          <w:szCs w:val="28"/>
        </w:rPr>
      </w:pPr>
    </w:p>
    <w:p w:rsidR="00DD2FD4" w:rsidRDefault="00DD2FD4" w:rsidP="00270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>Справочный материал</w:t>
      </w:r>
    </w:p>
    <w:p w:rsidR="00E50C1A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Чесотка представляет собой распространенное паразитарное заболевание кожи, вызываемое чесоточным клещом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Sarcoptes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scabiei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>. Источником заражения является больной человек.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>Механизм передачи возбудителя – контактный. Заражение происходит в результате непосредственного контакта с больным (при рукопожатии, соприкосновении), через предметы обихода (общее постельное бельё, одежда, перчатки, полотенца, мочалки), на которые попали клещи. Сезонность чесотки наиболее выражена в осенне-зимний период (сентябрь – февраль).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Жизненный цикл чесоточного клеща состоит из двух периодов. В репродуктивный период самка находится в чесоточном ходе, где она откладывает яйца. Вылупившиеся личинки выходят из ходов на поверхность кожи через отверстия, проделанные самкой над местом каждой кладки, расселяются по ней и внедряются в волосяные фолликулы и под чешуйки эпидермиса. 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Личинки наиболее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инвазионны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>, самки внедряются лишь на определенных участках кожного покрова (кисти, запястья, стопы, локти, половые органы мужчин), инвазионное значение яиц в эп</w:t>
      </w:r>
      <w:r>
        <w:rPr>
          <w:rFonts w:ascii="Times New Roman" w:hAnsi="Times New Roman" w:cs="Times New Roman"/>
          <w:sz w:val="28"/>
          <w:szCs w:val="28"/>
        </w:rPr>
        <w:t>идемиологии чесотки минимально.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Половозрелые клещи в организме хозяина могут жить до 40–60 дней, в окружающей среде при температуре 8–14 °С – до 3 недель, при 18–20 °С – 2–3 дня, при 60 °С – в течение часа. 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Заболевание может протекать в различных клинических формах, при этом типичная чесотка характеризуется появлением видимых папул, везикул или линейных внутрикожных ходов, содержащих клещей или их яйца, различной локализации (межпальцевые складки кистей,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сгибательные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 xml:space="preserve"> поверхности нижних и верхних конечностей, локти, лучезапястные суставы, подмышечные впадины, область живота, у мужчин – на коже наружных половых органов, у женщин – окружность сосков молочных желез, у детей – ладони, подошвы, ягодицы, голова). 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>Схема лечения определяется врачом-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дерматовенерологом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 xml:space="preserve"> с учетом назначаемого лекарственного препарата. Для проведения дезинсекционных мероприятий используются дезинсекционные средства, включенные в Единый реестр свидетельств о государственной регистрации Евразийского экономического союза, инструкциями по применению которых предусмотрено проведение обработки в очагах чесотки*.</w:t>
      </w:r>
    </w:p>
    <w:p w:rsidR="00270487" w:rsidRDefault="00270487" w:rsidP="0027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0487" w:rsidRPr="00270487" w:rsidRDefault="00270487" w:rsidP="0027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487">
        <w:rPr>
          <w:rFonts w:ascii="Times New Roman" w:hAnsi="Times New Roman" w:cs="Times New Roman"/>
          <w:sz w:val="24"/>
          <w:szCs w:val="24"/>
        </w:rPr>
        <w:t xml:space="preserve">*Примечание: в настоящее время согласно Единому реестру свидетельств о государственной регистрации разрешены для проведения обработки в очагах чесотки, например, такие средства, как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Медифокс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Медифокс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 xml:space="preserve">-Супер,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Цифокс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 xml:space="preserve">, TITAN 25%,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Акромед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>-У и другие.</w:t>
      </w:r>
    </w:p>
    <w:sectPr w:rsidR="00270487" w:rsidRPr="00270487" w:rsidSect="002704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29"/>
    <w:rsid w:val="000C1029"/>
    <w:rsid w:val="00270487"/>
    <w:rsid w:val="00321FE6"/>
    <w:rsid w:val="00A066A5"/>
    <w:rsid w:val="00A50EBA"/>
    <w:rsid w:val="00B53A72"/>
    <w:rsid w:val="00DD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Device</cp:lastModifiedBy>
  <cp:revision>5</cp:revision>
  <dcterms:created xsi:type="dcterms:W3CDTF">2023-08-16T08:54:00Z</dcterms:created>
  <dcterms:modified xsi:type="dcterms:W3CDTF">2023-08-18T08:59:00Z</dcterms:modified>
</cp:coreProperties>
</file>