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348" w:rsidRDefault="00C67348" w:rsidP="00C67348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Полезные ссылки по финансовой грамотности</w:t>
      </w:r>
    </w:p>
    <w:p w:rsidR="00C67348" w:rsidRDefault="00C67348" w:rsidP="00C67348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Ссылка на учебные пособия по финграмотности </w:t>
      </w:r>
    </w:p>
    <w:p w:rsidR="00C67348" w:rsidRDefault="00C67348" w:rsidP="00C67348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https://школа</w:t>
      </w:r>
      <w:proofErr w:type="gramStart"/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.в</w:t>
      </w:r>
      <w:proofErr w:type="gramEnd"/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ашифинансы.рф/courses.php</w:t>
      </w:r>
    </w:p>
    <w:p w:rsidR="00C67348" w:rsidRDefault="00C67348" w:rsidP="00C67348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Ссылки на облачное хранилище медиаконтента, предоставленного банком России, в котором размещены видео-, ауди</w:t>
      </w:r>
      <w:proofErr w:type="gram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материалы по финансовой грамотности и ролики по противодействию мошенничеству с использованием методов социальной инженерии:</w:t>
      </w:r>
    </w:p>
    <w:p w:rsidR="00C67348" w:rsidRDefault="00C67348" w:rsidP="00C6734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history="1">
        <w:r>
          <w:rPr>
            <w:rStyle w:val="a3"/>
            <w:rFonts w:ascii="Tahoma" w:eastAsia="Times New Roman" w:hAnsi="Tahoma" w:cs="Tahoma"/>
            <w:b/>
            <w:bCs/>
            <w:color w:val="007AD0"/>
            <w:sz w:val="21"/>
            <w:szCs w:val="21"/>
            <w:lang w:eastAsia="ru-RU"/>
          </w:rPr>
          <w:t>https://drive.google.com/drive/folders/1dKawxJXORjUddK_0VpF9ZPBv2fmV32qg?usp=sharing</w:t>
        </w:r>
      </w:hyperlink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C67348" w:rsidRDefault="00C67348" w:rsidP="00C6734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history="1">
        <w:r>
          <w:rPr>
            <w:rStyle w:val="a3"/>
            <w:rFonts w:ascii="Tahoma" w:eastAsia="Times New Roman" w:hAnsi="Tahoma" w:cs="Tahoma"/>
            <w:b/>
            <w:bCs/>
            <w:color w:val="007AD0"/>
            <w:sz w:val="21"/>
            <w:szCs w:val="21"/>
            <w:lang w:eastAsia="ru-RU"/>
          </w:rPr>
          <w:t>http://disk.yandex.ru/d/ju-52sM455e19g</w:t>
        </w:r>
      </w:hyperlink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C67348" w:rsidRDefault="00C67348" w:rsidP="00C6734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history="1">
        <w:r>
          <w:rPr>
            <w:rStyle w:val="a3"/>
            <w:rFonts w:ascii="Tahoma" w:eastAsia="Times New Roman" w:hAnsi="Tahoma" w:cs="Tahoma"/>
            <w:b/>
            <w:bCs/>
            <w:color w:val="007AD0"/>
            <w:sz w:val="21"/>
            <w:szCs w:val="21"/>
            <w:lang w:eastAsia="ru-RU"/>
          </w:rPr>
          <w:t>https://fmc.hse.ru/</w:t>
        </w:r>
      </w:hyperlink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«Федеральный методический центр по финансовой грамотности системы общего и среднего профессионального образования»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hyperlink r:id="rId8" w:history="1">
        <w:r>
          <w:rPr>
            <w:rStyle w:val="a3"/>
            <w:rFonts w:ascii="Tahoma" w:eastAsia="Times New Roman" w:hAnsi="Tahoma" w:cs="Tahoma"/>
            <w:b/>
            <w:bCs/>
            <w:color w:val="007AD0"/>
            <w:sz w:val="21"/>
            <w:szCs w:val="21"/>
            <w:lang w:eastAsia="ru-RU"/>
          </w:rPr>
          <w:t>http://хочумогузнаю.рф/</w:t>
        </w:r>
      </w:hyperlink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Материалы сайта содержат информацию о правах потребителей финансовых услуг, законодательную базу, интерактивные материалы для самостоятельного изучения правил пользования такими услугами.</w:t>
      </w:r>
    </w:p>
    <w:p w:rsidR="00C67348" w:rsidRDefault="00C67348" w:rsidP="00C6734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" w:history="1">
        <w:r>
          <w:rPr>
            <w:rStyle w:val="a3"/>
            <w:rFonts w:ascii="Tahoma" w:eastAsia="Times New Roman" w:hAnsi="Tahoma" w:cs="Tahoma"/>
            <w:b/>
            <w:bCs/>
            <w:color w:val="007AD0"/>
            <w:sz w:val="21"/>
            <w:szCs w:val="21"/>
            <w:lang w:eastAsia="ru-RU"/>
          </w:rPr>
          <w:t>http://финграмотностьвшколе.рф/</w:t>
        </w:r>
      </w:hyperlink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Портал для педагогов общеобразовательных учреждений реализующих программы по финансовой грамотности</w:t>
      </w:r>
    </w:p>
    <w:p w:rsidR="00C67348" w:rsidRDefault="00C67348" w:rsidP="00C6734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Информационный портал </w:t>
      </w:r>
      <w:hyperlink r:id="rId10" w:history="1">
        <w:r>
          <w:rPr>
            <w:rStyle w:val="a3"/>
            <w:rFonts w:ascii="Tahoma" w:eastAsia="Times New Roman" w:hAnsi="Tahoma" w:cs="Tahoma"/>
            <w:b/>
            <w:bCs/>
            <w:color w:val="007AD0"/>
            <w:sz w:val="21"/>
            <w:szCs w:val="21"/>
            <w:lang w:eastAsia="ru-RU"/>
          </w:rPr>
          <w:t>Банки</w:t>
        </w:r>
        <w:proofErr w:type="gramStart"/>
        <w:r>
          <w:rPr>
            <w:rStyle w:val="a3"/>
            <w:rFonts w:ascii="Tahoma" w:eastAsia="Times New Roman" w:hAnsi="Tahoma" w:cs="Tahoma"/>
            <w:b/>
            <w:bCs/>
            <w:color w:val="007AD0"/>
            <w:sz w:val="21"/>
            <w:szCs w:val="21"/>
            <w:lang w:eastAsia="ru-RU"/>
          </w:rPr>
          <w:t>.р</w:t>
        </w:r>
        <w:proofErr w:type="gramEnd"/>
        <w:r>
          <w:rPr>
            <w:rStyle w:val="a3"/>
            <w:rFonts w:ascii="Tahoma" w:eastAsia="Times New Roman" w:hAnsi="Tahoma" w:cs="Tahoma"/>
            <w:b/>
            <w:bCs/>
            <w:color w:val="007AD0"/>
            <w:sz w:val="21"/>
            <w:szCs w:val="21"/>
            <w:lang w:eastAsia="ru-RU"/>
          </w:rPr>
          <w:t>у</w:t>
        </w:r>
      </w:hyperlink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— крупнейший банковский сайт России. Повышению финансовой грамотности населения полностью посвящен раздел «</w:t>
      </w:r>
      <w:hyperlink r:id="rId11" w:history="1">
        <w:r>
          <w:rPr>
            <w:rStyle w:val="a3"/>
            <w:rFonts w:ascii="Tahoma" w:eastAsia="Times New Roman" w:hAnsi="Tahoma" w:cs="Tahoma"/>
            <w:b/>
            <w:bCs/>
            <w:color w:val="007AD0"/>
            <w:sz w:val="21"/>
            <w:szCs w:val="21"/>
            <w:lang w:eastAsia="ru-RU"/>
          </w:rPr>
          <w:t>Банковский словарь</w:t>
        </w:r>
      </w:hyperlink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», в котором разъясняются финансовые и экономические понятия и термины, даются практические рекомендации потребителям финансовых услуг.</w:t>
      </w:r>
    </w:p>
    <w:p w:rsidR="00C67348" w:rsidRDefault="00C67348" w:rsidP="00C6734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</w:t>
      </w:r>
      <w:hyperlink r:id="rId12" w:history="1">
        <w:r>
          <w:rPr>
            <w:rStyle w:val="a3"/>
            <w:rFonts w:ascii="Tahoma" w:eastAsia="Times New Roman" w:hAnsi="Tahoma" w:cs="Tahoma"/>
            <w:b/>
            <w:bCs/>
            <w:color w:val="007AD0"/>
            <w:sz w:val="21"/>
            <w:szCs w:val="21"/>
            <w:lang w:eastAsia="ru-RU"/>
          </w:rPr>
          <w:t>Экспертная группа по финансовому просвещению при Федеральной службе по финансовым рынкам России</w:t>
        </w:r>
      </w:hyperlink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».</w:t>
      </w:r>
    </w:p>
    <w:p w:rsidR="00C67348" w:rsidRDefault="00C67348" w:rsidP="00C6734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</w:t>
      </w:r>
      <w:hyperlink r:id="rId13" w:history="1">
        <w:r>
          <w:rPr>
            <w:rStyle w:val="a3"/>
            <w:rFonts w:ascii="Tahoma" w:eastAsia="Times New Roman" w:hAnsi="Tahoma" w:cs="Tahoma"/>
            <w:b/>
            <w:bCs/>
            <w:color w:val="007AD0"/>
            <w:sz w:val="21"/>
            <w:szCs w:val="21"/>
            <w:lang w:eastAsia="ru-RU"/>
          </w:rPr>
          <w:t>Финграмота.com</w:t>
        </w:r>
      </w:hyperlink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 – официальный сайт Союза заемщиков и вкладчиков России.</w:t>
      </w:r>
    </w:p>
    <w:p w:rsidR="00C67348" w:rsidRDefault="00C67348" w:rsidP="00C6734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</w:t>
      </w:r>
      <w:hyperlink r:id="rId14" w:history="1">
        <w:r>
          <w:rPr>
            <w:rStyle w:val="a3"/>
            <w:rFonts w:ascii="Tahoma" w:eastAsia="Times New Roman" w:hAnsi="Tahoma" w:cs="Tahoma"/>
            <w:b/>
            <w:bCs/>
            <w:color w:val="007AD0"/>
            <w:sz w:val="21"/>
            <w:szCs w:val="21"/>
            <w:lang w:eastAsia="ru-RU"/>
          </w:rPr>
          <w:t>Финансовая грамота</w:t>
        </w:r>
      </w:hyperlink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 — совместный проект по повышению финансовой грамотности Российской экономической школы (РЭШ) и Фонда Citi.</w:t>
      </w:r>
    </w:p>
    <w:p w:rsidR="00C67348" w:rsidRDefault="00C67348" w:rsidP="00C6734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5" w:history="1">
        <w:r>
          <w:rPr>
            <w:rStyle w:val="a3"/>
            <w:rFonts w:ascii="Tahoma" w:eastAsia="Times New Roman" w:hAnsi="Tahoma" w:cs="Tahoma"/>
            <w:b/>
            <w:bCs/>
            <w:color w:val="007AD0"/>
            <w:sz w:val="21"/>
            <w:szCs w:val="21"/>
            <w:lang w:eastAsia="ru-RU"/>
          </w:rPr>
          <w:t>Сайт «История денег»</w:t>
        </w:r>
      </w:hyperlink>
    </w:p>
    <w:p w:rsidR="00C67348" w:rsidRDefault="00C67348" w:rsidP="00C6734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6" w:history="1">
        <w:proofErr w:type="gramStart"/>
        <w:r>
          <w:rPr>
            <w:rStyle w:val="a3"/>
            <w:rFonts w:ascii="Tahoma" w:eastAsia="Times New Roman" w:hAnsi="Tahoma" w:cs="Tahoma"/>
            <w:b/>
            <w:bCs/>
            <w:color w:val="007AD0"/>
            <w:sz w:val="21"/>
            <w:szCs w:val="21"/>
            <w:lang w:eastAsia="ru-RU"/>
          </w:rPr>
          <w:t>C</w:t>
        </w:r>
        <w:proofErr w:type="gramEnd"/>
        <w:r>
          <w:rPr>
            <w:rStyle w:val="a3"/>
            <w:rFonts w:ascii="Tahoma" w:eastAsia="Times New Roman" w:hAnsi="Tahoma" w:cs="Tahoma"/>
            <w:b/>
            <w:bCs/>
            <w:color w:val="007AD0"/>
            <w:sz w:val="21"/>
            <w:szCs w:val="21"/>
            <w:lang w:eastAsia="ru-RU"/>
          </w:rPr>
          <w:t>айт «Основы экономики»</w:t>
        </w:r>
      </w:hyperlink>
    </w:p>
    <w:p w:rsidR="00C67348" w:rsidRDefault="00C67348" w:rsidP="00C6734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7" w:history="1">
        <w:proofErr w:type="gramStart"/>
        <w:r>
          <w:rPr>
            <w:rStyle w:val="a3"/>
            <w:rFonts w:ascii="Tahoma" w:eastAsia="Times New Roman" w:hAnsi="Tahoma" w:cs="Tahoma"/>
            <w:b/>
            <w:bCs/>
            <w:color w:val="007AD0"/>
            <w:sz w:val="21"/>
            <w:szCs w:val="21"/>
            <w:lang w:eastAsia="ru-RU"/>
          </w:rPr>
          <w:t>C</w:t>
        </w:r>
        <w:proofErr w:type="gramEnd"/>
        <w:r>
          <w:rPr>
            <w:rStyle w:val="a3"/>
            <w:rFonts w:ascii="Tahoma" w:eastAsia="Times New Roman" w:hAnsi="Tahoma" w:cs="Tahoma"/>
            <w:b/>
            <w:bCs/>
            <w:color w:val="007AD0"/>
            <w:sz w:val="21"/>
            <w:szCs w:val="21"/>
            <w:lang w:eastAsia="ru-RU"/>
          </w:rPr>
          <w:t>айт экономики для школьника</w:t>
        </w:r>
      </w:hyperlink>
    </w:p>
    <w:p w:rsidR="00C67348" w:rsidRDefault="00C67348" w:rsidP="00C6734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8" w:history="1">
        <w:proofErr w:type="gramStart"/>
        <w:r>
          <w:rPr>
            <w:rStyle w:val="a3"/>
            <w:rFonts w:ascii="Tahoma" w:eastAsia="Times New Roman" w:hAnsi="Tahoma" w:cs="Tahoma"/>
            <w:b/>
            <w:bCs/>
            <w:color w:val="007AD0"/>
            <w:sz w:val="21"/>
            <w:szCs w:val="21"/>
            <w:lang w:eastAsia="ru-RU"/>
          </w:rPr>
          <w:t>C</w:t>
        </w:r>
        <w:proofErr w:type="gramEnd"/>
        <w:r>
          <w:rPr>
            <w:rStyle w:val="a3"/>
            <w:rFonts w:ascii="Tahoma" w:eastAsia="Times New Roman" w:hAnsi="Tahoma" w:cs="Tahoma"/>
            <w:b/>
            <w:bCs/>
            <w:color w:val="007AD0"/>
            <w:sz w:val="21"/>
            <w:szCs w:val="21"/>
            <w:lang w:eastAsia="ru-RU"/>
          </w:rPr>
          <w:t>айт спецпроекта Российской экономической школы по личным финансам </w:t>
        </w:r>
      </w:hyperlink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C67348" w:rsidRDefault="00C67348" w:rsidP="00C67348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ИНТЕРАКТИВНЫЕ МАТЕРИАЛЫ ПО ФИНАНСОВОЙ ГРАМОТНОСТИ</w:t>
      </w:r>
    </w:p>
    <w:p w:rsidR="00C67348" w:rsidRDefault="00C67348" w:rsidP="00C6734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9" w:history="1">
        <w:r>
          <w:rPr>
            <w:rStyle w:val="a3"/>
            <w:rFonts w:ascii="Tahoma" w:eastAsia="Times New Roman" w:hAnsi="Tahoma" w:cs="Tahoma"/>
            <w:b/>
            <w:bCs/>
            <w:color w:val="007AD0"/>
            <w:sz w:val="21"/>
            <w:szCs w:val="21"/>
            <w:lang w:eastAsia="ru-RU"/>
          </w:rPr>
          <w:t>https://happy-finance.ru/</w:t>
        </w:r>
      </w:hyperlink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- 2 </w:t>
      </w:r>
      <w:proofErr w:type="gram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настольных</w:t>
      </w:r>
      <w:proofErr w:type="gram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игры + 1 интерактивная</w:t>
      </w:r>
    </w:p>
    <w:p w:rsidR="00C67348" w:rsidRDefault="00C67348" w:rsidP="00C6734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0" w:history="1">
        <w:r>
          <w:rPr>
            <w:rStyle w:val="a3"/>
            <w:rFonts w:ascii="Tahoma" w:eastAsia="Times New Roman" w:hAnsi="Tahoma" w:cs="Tahoma"/>
            <w:b/>
            <w:bCs/>
            <w:color w:val="007AD0"/>
            <w:sz w:val="21"/>
            <w:szCs w:val="21"/>
            <w:lang w:eastAsia="ru-RU"/>
          </w:rPr>
          <w:t>https://quest.ncfg.ru/auth</w:t>
        </w:r>
      </w:hyperlink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 финансовый детектив</w:t>
      </w:r>
    </w:p>
    <w:p w:rsidR="00C67348" w:rsidRDefault="00C67348" w:rsidP="00C67348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finkalendar.ru - финкалендарь (календарь финансовые событий в формате лонгрид</w:t>
      </w:r>
      <w:proofErr w:type="gramEnd"/>
    </w:p>
    <w:p w:rsidR="00C67348" w:rsidRDefault="00C67348" w:rsidP="00C6734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1" w:history="1">
        <w:r>
          <w:rPr>
            <w:rStyle w:val="a3"/>
            <w:rFonts w:ascii="Tahoma" w:eastAsia="Times New Roman" w:hAnsi="Tahoma" w:cs="Tahoma"/>
            <w:b/>
            <w:bCs/>
            <w:color w:val="007AD0"/>
            <w:sz w:val="21"/>
            <w:szCs w:val="21"/>
            <w:lang w:eastAsia="ru-RU"/>
          </w:rPr>
          <w:t>https://fingrabli.inp.ru/</w:t>
        </w:r>
      </w:hyperlink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Интерактивный игровой практикум «Финансовые грабли: береги деньги смолоду» + конкурс</w:t>
      </w:r>
    </w:p>
    <w:p w:rsidR="00C67348" w:rsidRDefault="00C67348" w:rsidP="00C6734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2" w:history="1">
        <w:r>
          <w:rPr>
            <w:rStyle w:val="a3"/>
            <w:rFonts w:ascii="Tahoma" w:eastAsia="Times New Roman" w:hAnsi="Tahoma" w:cs="Tahoma"/>
            <w:b/>
            <w:bCs/>
            <w:color w:val="007AD0"/>
            <w:sz w:val="21"/>
            <w:szCs w:val="21"/>
            <w:lang w:eastAsia="ru-RU"/>
          </w:rPr>
          <w:t>http://xn--b1agn4af.xn--80afmshcb2bdox6g.xn--p1ai/</w:t>
        </w:r>
      </w:hyperlink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  квест «финансовые будни»</w:t>
      </w:r>
    </w:p>
    <w:p w:rsidR="00C67348" w:rsidRDefault="00C67348" w:rsidP="00C6734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3" w:history="1">
        <w:r>
          <w:rPr>
            <w:rStyle w:val="a3"/>
            <w:rFonts w:ascii="Tahoma" w:eastAsia="Times New Roman" w:hAnsi="Tahoma" w:cs="Tahoma"/>
            <w:b/>
            <w:bCs/>
            <w:color w:val="007AD0"/>
            <w:sz w:val="21"/>
            <w:szCs w:val="21"/>
            <w:lang w:eastAsia="ru-RU"/>
          </w:rPr>
          <w:t>https://intpract.oc3.ru/</w:t>
        </w:r>
      </w:hyperlink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 Интерактивный практикум «Понимаю финансовый договор» + мобильное приложение</w:t>
      </w:r>
      <w:proofErr w:type="gram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онимаю финансовый договор 4+ IT Agency «OC3» Ltd.</w:t>
      </w:r>
    </w:p>
    <w:p w:rsidR="00C67348" w:rsidRDefault="00C67348" w:rsidP="00C6734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4" w:history="1">
        <w:r>
          <w:rPr>
            <w:rStyle w:val="a3"/>
            <w:rFonts w:ascii="Tahoma" w:eastAsia="Times New Roman" w:hAnsi="Tahoma" w:cs="Tahoma"/>
            <w:b/>
            <w:bCs/>
            <w:color w:val="007AD0"/>
            <w:sz w:val="21"/>
            <w:szCs w:val="21"/>
            <w:lang w:eastAsia="ru-RU"/>
          </w:rPr>
          <w:t>https://vlfin.ru/vlfin/delovoy-vestnik-vashi-lichnye-finansy/posmotret-zhurnal/</w:t>
        </w:r>
      </w:hyperlink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 журнал Ваши личные финансы (Томская область)</w:t>
      </w:r>
    </w:p>
    <w:p w:rsidR="00C67348" w:rsidRDefault="00C67348" w:rsidP="00C6734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5" w:history="1">
        <w:r>
          <w:rPr>
            <w:rStyle w:val="a3"/>
            <w:rFonts w:ascii="Tahoma" w:eastAsia="Times New Roman" w:hAnsi="Tahoma" w:cs="Tahoma"/>
            <w:b/>
            <w:bCs/>
            <w:color w:val="007AD0"/>
            <w:sz w:val="21"/>
            <w:szCs w:val="21"/>
            <w:lang w:eastAsia="ru-RU"/>
          </w:rPr>
          <w:t>https://www.youtube.com/watch?v=wnLlMCji7dw&amp;feature=youtu.be</w:t>
        </w:r>
      </w:hyperlink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видеоинструкция к </w:t>
      </w:r>
      <w:proofErr w:type="gram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Кейс-игре</w:t>
      </w:r>
      <w:proofErr w:type="gram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«Азбука финансовой грамотности»</w:t>
      </w:r>
    </w:p>
    <w:p w:rsidR="00C67348" w:rsidRDefault="00C67348" w:rsidP="00C6734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6" w:history="1">
        <w:r>
          <w:rPr>
            <w:rStyle w:val="a3"/>
            <w:rFonts w:ascii="Tahoma" w:eastAsia="Times New Roman" w:hAnsi="Tahoma" w:cs="Tahoma"/>
            <w:b/>
            <w:bCs/>
            <w:color w:val="007AD0"/>
            <w:sz w:val="21"/>
            <w:szCs w:val="21"/>
            <w:lang w:eastAsia="ru-RU"/>
          </w:rPr>
          <w:t>http://game.educenter.ru/</w:t>
        </w:r>
      </w:hyperlink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 Браузерная игра «Первые шаги в мире финансов»</w:t>
      </w:r>
    </w:p>
    <w:p w:rsidR="00C67348" w:rsidRDefault="00C67348" w:rsidP="00C6734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7" w:history="1">
        <w:r>
          <w:rPr>
            <w:rStyle w:val="a3"/>
            <w:rFonts w:ascii="Tahoma" w:eastAsia="Times New Roman" w:hAnsi="Tahoma" w:cs="Tahoma"/>
            <w:b/>
            <w:bCs/>
            <w:color w:val="007AD0"/>
            <w:sz w:val="21"/>
            <w:szCs w:val="21"/>
            <w:lang w:eastAsia="ru-RU"/>
          </w:rPr>
          <w:t>http://fgramota.org/game/</w:t>
        </w:r>
      </w:hyperlink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 Финансовая онлайн-игра «Portfolio» (с сайта «Финансовая грамота»)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Хочу такой сайт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348" w:rsidRDefault="00C67348" w:rsidP="00C6734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hyperlink r:id="rId30" w:history="1">
        <w:r>
          <w:rPr>
            <w:rStyle w:val="a3"/>
            <w:rFonts w:ascii="Tahoma" w:eastAsia="Times New Roman" w:hAnsi="Tahoma" w:cs="Tahoma"/>
            <w:b/>
            <w:bCs/>
            <w:color w:val="007AD0"/>
            <w:sz w:val="21"/>
            <w:szCs w:val="21"/>
            <w:lang w:eastAsia="ru-RU"/>
          </w:rPr>
          <w:t>https://vashifinancy.ru/materials-files/2.2.9. </w:t>
        </w:r>
        <w:r>
          <w:rPr>
            <w:rStyle w:val="a3"/>
            <w:rFonts w:ascii="Tahoma" w:eastAsia="Times New Roman" w:hAnsi="Tahoma" w:cs="Tahoma"/>
            <w:b/>
            <w:bCs/>
            <w:color w:val="007AD0"/>
            <w:sz w:val="21"/>
            <w:szCs w:val="21"/>
            <w:lang w:val="en-US" w:eastAsia="ru-RU"/>
          </w:rPr>
          <w:t>%D0%A4%D0%B8%D0%BD%D0%B0%D0%BD%D1%81%D0%BE%D0%B2%D1%8B%D0%B5 %D0%BA%D0%BE%D0%BC%D0%B8%D0%BA%D1%81%D1%8B/</w:t>
        </w:r>
      </w:hyperlink>
      <w:r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 - 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финансовые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комиксы</w:t>
      </w:r>
    </w:p>
    <w:p w:rsidR="00C67348" w:rsidRDefault="00C67348" w:rsidP="00C6734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1" w:history="1">
        <w:r>
          <w:rPr>
            <w:rStyle w:val="a3"/>
            <w:rFonts w:ascii="Tahoma" w:eastAsia="Times New Roman" w:hAnsi="Tahoma" w:cs="Tahoma"/>
            <w:b/>
            <w:bCs/>
            <w:color w:val="007AD0"/>
            <w:sz w:val="21"/>
            <w:szCs w:val="21"/>
            <w:lang w:eastAsia="ru-RU"/>
          </w:rPr>
          <w:t>https://edu.pacc.ru/informmaterialy/articles/Interaktiv</w:t>
        </w:r>
        <w:proofErr w:type="gramStart"/>
        <w:r>
          <w:rPr>
            <w:rStyle w:val="a3"/>
            <w:rFonts w:ascii="Tahoma" w:eastAsia="Times New Roman" w:hAnsi="Tahoma" w:cs="Tahoma"/>
            <w:b/>
            <w:bCs/>
            <w:color w:val="007AD0"/>
            <w:sz w:val="21"/>
            <w:szCs w:val="21"/>
            <w:lang w:eastAsia="ru-RU"/>
          </w:rPr>
          <w:t>/</w:t>
        </w:r>
      </w:hyperlink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В</w:t>
      </w:r>
      <w:proofErr w:type="gram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интерактивных инструкциях смоделированы ситуации взаимодействия потребителя с представителями поставщиков финансовых услуг и консультантами Роспотребнадзора.</w:t>
      </w:r>
    </w:p>
    <w:p w:rsidR="00C67348" w:rsidRDefault="00C67348" w:rsidP="00C6734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2" w:history="1">
        <w:r>
          <w:rPr>
            <w:rStyle w:val="a3"/>
            <w:rFonts w:ascii="Tahoma" w:eastAsia="Times New Roman" w:hAnsi="Tahoma" w:cs="Tahoma"/>
            <w:b/>
            <w:bCs/>
            <w:color w:val="007AD0"/>
            <w:sz w:val="21"/>
            <w:szCs w:val="21"/>
            <w:lang w:eastAsia="ru-RU"/>
          </w:rPr>
          <w:t>https://www.homecredit.ru/quest/</w:t>
        </w:r>
      </w:hyperlink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 квест от банка Хоум кредит</w:t>
      </w:r>
    </w:p>
    <w:p w:rsidR="00C67348" w:rsidRDefault="00C67348" w:rsidP="00C67348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МОБИЛЬНЫЕ ПРИЛОЖЕНИЯ</w:t>
      </w:r>
    </w:p>
    <w:p w:rsidR="00C67348" w:rsidRDefault="00C67348" w:rsidP="00C6734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hyperlink r:id="rId33" w:history="1">
        <w:r>
          <w:rPr>
            <w:rStyle w:val="a3"/>
            <w:rFonts w:ascii="Tahoma" w:eastAsia="Times New Roman" w:hAnsi="Tahoma" w:cs="Tahoma"/>
            <w:b/>
            <w:bCs/>
            <w:color w:val="007AD0"/>
            <w:sz w:val="21"/>
            <w:szCs w:val="21"/>
            <w:lang w:eastAsia="ru-RU"/>
          </w:rPr>
          <w:t>http://fg.eatek.ru/news/resursy-po-finansovoy-gramotnosti/</w:t>
        </w:r>
      </w:hyperlink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 список электронных игр</w:t>
      </w:r>
    </w:p>
    <w:p w:rsidR="00C67348" w:rsidRDefault="00C67348" w:rsidP="00C6734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4" w:history="1">
        <w:r>
          <w:rPr>
            <w:rStyle w:val="a3"/>
            <w:rFonts w:ascii="Tahoma" w:eastAsia="Times New Roman" w:hAnsi="Tahoma" w:cs="Tahoma"/>
            <w:b/>
            <w:bCs/>
            <w:color w:val="007AD0"/>
            <w:sz w:val="21"/>
            <w:szCs w:val="21"/>
            <w:lang w:eastAsia="ru-RU"/>
          </w:rPr>
          <w:t>https://finuch.ru/</w:t>
        </w:r>
      </w:hyperlink>
      <w:hyperlink r:id="rId35" w:history="1">
        <w:r>
          <w:rPr>
            <w:rStyle w:val="a3"/>
            <w:rFonts w:ascii="Tahoma" w:eastAsia="Times New Roman" w:hAnsi="Tahoma" w:cs="Tahoma"/>
            <w:b/>
            <w:bCs/>
            <w:color w:val="007AD0"/>
            <w:sz w:val="21"/>
            <w:szCs w:val="21"/>
            <w:lang w:eastAsia="ru-RU"/>
          </w:rPr>
          <w:t> - учебное пособие для студентов </w:t>
        </w:r>
      </w:hyperlink>
      <w:hyperlink r:id="rId36" w:history="1">
        <w:r>
          <w:rPr>
            <w:rStyle w:val="a3"/>
            <w:rFonts w:ascii="Tahoma" w:eastAsia="Times New Roman" w:hAnsi="Tahoma" w:cs="Tahoma"/>
            <w:b/>
            <w:bCs/>
            <w:color w:val="007AD0"/>
            <w:sz w:val="21"/>
            <w:szCs w:val="21"/>
            <w:lang w:eastAsia="ru-RU"/>
          </w:rPr>
          <w:t>https://play.google.com/store/apps/details?id=ru.msu.econ.finedu</w:t>
        </w:r>
      </w:hyperlink>
    </w:p>
    <w:p w:rsidR="00C67348" w:rsidRDefault="00C67348" w:rsidP="00C6734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7" w:history="1">
        <w:r>
          <w:rPr>
            <w:rStyle w:val="a3"/>
            <w:rFonts w:ascii="Tahoma" w:eastAsia="Times New Roman" w:hAnsi="Tahoma" w:cs="Tahoma"/>
            <w:b/>
            <w:bCs/>
            <w:color w:val="007AD0"/>
            <w:sz w:val="21"/>
            <w:szCs w:val="21"/>
            <w:lang w:eastAsia="ru-RU"/>
          </w:rPr>
          <w:t>https://play.google.com/store/apps/details?id=ru.smart.fin22.app&amp;hl=ru</w:t>
        </w:r>
      </w:hyperlink>
      <w:hyperlink r:id="rId38" w:history="1">
        <w:r>
          <w:rPr>
            <w:rStyle w:val="a3"/>
            <w:rFonts w:ascii="Tahoma" w:eastAsia="Times New Roman" w:hAnsi="Tahoma" w:cs="Tahoma"/>
            <w:b/>
            <w:bCs/>
            <w:color w:val="007AD0"/>
            <w:sz w:val="21"/>
            <w:szCs w:val="21"/>
            <w:lang w:eastAsia="ru-RU"/>
          </w:rPr>
          <w:t> игра Финансовое просвещение</w:t>
        </w:r>
      </w:hyperlink>
    </w:p>
    <w:p w:rsidR="00C67348" w:rsidRDefault="00C67348" w:rsidP="00C67348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ИГРЫ ПО ФИНАНСОВОЙ ГРАМОТНОСТИ</w:t>
      </w:r>
    </w:p>
    <w:p w:rsidR="00C67348" w:rsidRDefault="00C67348" w:rsidP="00C6734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Ссылка на ресурс </w:t>
      </w:r>
      <w:hyperlink r:id="rId39" w:history="1">
        <w:r>
          <w:rPr>
            <w:rStyle w:val="a3"/>
            <w:rFonts w:ascii="Tahoma" w:eastAsia="Times New Roman" w:hAnsi="Tahoma" w:cs="Tahoma"/>
            <w:b/>
            <w:bCs/>
            <w:color w:val="007AD0"/>
            <w:sz w:val="21"/>
            <w:szCs w:val="21"/>
            <w:lang w:eastAsia="ru-RU"/>
          </w:rPr>
          <w:t>https://doligra.ru/</w:t>
        </w:r>
      </w:hyperlink>
    </w:p>
    <w:p w:rsidR="00C67348" w:rsidRDefault="00C67348" w:rsidP="00C67348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Организатором проекта выступает Центральный банк Российской Федерации.</w:t>
      </w:r>
    </w:p>
    <w:p w:rsidR="00C67348" w:rsidRDefault="00C67348" w:rsidP="00C67348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Игры по финансовой грамотности познакомят самых маленьких участников с основами финансовой грамотности, а учащиеся старших классов закрепят свои знания, полученные на уроках финансовой грамотности.</w:t>
      </w:r>
    </w:p>
    <w:p w:rsidR="00C67348" w:rsidRDefault="00C67348" w:rsidP="00C67348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Предлагаемые игры, разного формата и продолжительности, можно использовать в рамках отдельных школьных уроков, организации досуга, а также станут прекрасным дополнением к программе детского лагеря, учреждений дополнительного образования детей. Цель проекта - подбор, адаптация, апробация игр по финансовой грамотности и их распространение среди заинтересованных лиц в виде готовых "коробочных" решений.</w:t>
      </w:r>
    </w:p>
    <w:p w:rsidR="00C67348" w:rsidRDefault="00C67348" w:rsidP="00C67348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Игры могут проводиться как в детских лагерях дневного пребывания на базе образовательных организаций, в загородных лагерях (при условии снятия ограничений и старта летней оздоровительной кампании в 2020 году), так и в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течение учебного года в образовательных организациях в рамках программ дополнительного образования.</w:t>
      </w:r>
    </w:p>
    <w:p w:rsidR="00C67348" w:rsidRDefault="00C67348" w:rsidP="00C67348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Игровые комплекты можно получить безвозмездно и в электронном виде. Для этого необходимо пройти по ссылке: https://doligra.ru/.</w:t>
      </w:r>
    </w:p>
    <w:p w:rsidR="00C67348" w:rsidRDefault="00C67348" w:rsidP="00C67348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Комплект материалов содержит:</w:t>
      </w:r>
    </w:p>
    <w:p w:rsidR="00C67348" w:rsidRDefault="00C67348" w:rsidP="00C67348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        описание целей игры, задач, базовых понятий</w:t>
      </w:r>
    </w:p>
    <w:p w:rsidR="00C67348" w:rsidRDefault="00C67348" w:rsidP="00C67348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        подробный сценарий</w:t>
      </w:r>
    </w:p>
    <w:p w:rsidR="00C67348" w:rsidRDefault="00C67348" w:rsidP="00C67348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        раздаточный материал, если это предусмотрено правилами</w:t>
      </w:r>
    </w:p>
    <w:p w:rsidR="00C67348" w:rsidRDefault="00C67348" w:rsidP="00C67348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        шаблон формы отзыва для предоставления обратной связи</w:t>
      </w:r>
    </w:p>
    <w:p w:rsidR="00C67348" w:rsidRDefault="00C67348" w:rsidP="00C67348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После проведения игры заполненную форму отчета и несколько фотографий игрового процесса необходимо направить на адрес: otchet@doligra.ru. В ответ поступит именной ЭЛЕКТРОННЫЙ СЕРТИФИКАТ.</w:t>
      </w:r>
    </w:p>
    <w:p w:rsidR="00C67348" w:rsidRDefault="00C67348" w:rsidP="00C6734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организаторов детского отдыха и педагогов регулярно проводятся вебинары по методике проведения игр и разъяснению организационных вопросов. Расписание вебинаров опубликовано на сайте: </w:t>
      </w:r>
      <w:hyperlink r:id="rId40" w:history="1">
        <w:r>
          <w:rPr>
            <w:rStyle w:val="a3"/>
            <w:rFonts w:ascii="Tahoma" w:eastAsia="Times New Roman" w:hAnsi="Tahoma" w:cs="Tahoma"/>
            <w:b/>
            <w:bCs/>
            <w:color w:val="007AD0"/>
            <w:sz w:val="21"/>
            <w:szCs w:val="21"/>
            <w:lang w:eastAsia="ru-RU"/>
          </w:rPr>
          <w:t>https://doligra.ru/</w:t>
        </w:r>
      </w:hyperlink>
    </w:p>
    <w:p w:rsidR="00C67348" w:rsidRDefault="00C67348" w:rsidP="00C67348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Fincult.info - информационно-просветительский ресурс, созданный Центральным банком Российской Федерации.</w:t>
      </w:r>
    </w:p>
    <w:p w:rsidR="00C67348" w:rsidRDefault="00C67348" w:rsidP="00C6734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1" w:history="1">
        <w:r>
          <w:rPr>
            <w:rStyle w:val="a3"/>
            <w:rFonts w:ascii="Tahoma" w:eastAsia="Times New Roman" w:hAnsi="Tahoma" w:cs="Tahoma"/>
            <w:b/>
            <w:bCs/>
            <w:color w:val="007AD0"/>
            <w:sz w:val="21"/>
            <w:szCs w:val="21"/>
            <w:lang w:eastAsia="ru-RU"/>
          </w:rPr>
          <w:t>https://www.fincult.info/</w:t>
        </w:r>
      </w:hyperlink>
    </w:p>
    <w:p w:rsidR="00C67348" w:rsidRDefault="00C67348" w:rsidP="00C67348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Его цель — формирование финансовой культуры граждан.</w:t>
      </w:r>
    </w:p>
    <w:p w:rsidR="00C67348" w:rsidRDefault="00C67348" w:rsidP="00C67348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Финансовая культура — это больше, чем финансовая грамотность. Она предполагает не только знания, но и ответственное отношение к финансам, а также формирование и применение навыков управления личным бюджетом. Высокий уровень финансовой культуры — это важнейшее условие стабильного развития страны, от </w:t>
      </w:r>
      <w:proofErr w:type="gram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которого</w:t>
      </w:r>
      <w:proofErr w:type="gram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конечном счете зависит и благополучие каждого гражданина.</w:t>
      </w:r>
    </w:p>
    <w:p w:rsidR="00C67348" w:rsidRDefault="00C67348" w:rsidP="00C67348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Сайт предназначен для широкой аудитории с разным уровнем знаний об экономике и разными финансовыми возможностями. В материалах сайта в простой форме, с некоторыми допущениями и упрощениями разбираются ситуации, с которыми может столкнуться каждый — от необходимости взять кредит и выбрать наиболее удачный вариант накопления денег до поиска оптимальной стратегии формирования будущей пенсии. Это не прямое руководство к действиям, а лишь вспомогательная информация, которую можно учитывать, чтобы не оказаться в неблагоприятной ситуации и не упустить из виду что-нибудь важное при принятии финансовых решений.</w:t>
      </w:r>
    </w:p>
    <w:p w:rsidR="00C67348" w:rsidRDefault="00C67348" w:rsidP="00C6734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Обращаем ваше внимание, что представленная на данном сайте информация служит лишь просветительским целям. Единственным источником официальной информации Банка России является сайт </w:t>
      </w:r>
      <w:hyperlink r:id="rId42" w:history="1">
        <w:r>
          <w:rPr>
            <w:rStyle w:val="a3"/>
            <w:rFonts w:ascii="Tahoma" w:eastAsia="Times New Roman" w:hAnsi="Tahoma" w:cs="Tahoma"/>
            <w:b/>
            <w:bCs/>
            <w:color w:val="007AD0"/>
            <w:sz w:val="21"/>
            <w:szCs w:val="21"/>
            <w:lang w:eastAsia="ru-RU"/>
          </w:rPr>
          <w:t>cbr.ru</w:t>
        </w:r>
      </w:hyperlink>
    </w:p>
    <w:p w:rsidR="00C67348" w:rsidRDefault="00C67348" w:rsidP="00C67348">
      <w:pPr>
        <w:rPr>
          <w:rFonts w:ascii="Times New Roman" w:hAnsi="Times New Roman" w:cs="Times New Roman"/>
          <w:sz w:val="24"/>
          <w:szCs w:val="24"/>
        </w:rPr>
      </w:pPr>
    </w:p>
    <w:p w:rsidR="00D611FE" w:rsidRDefault="00C67348">
      <w:bookmarkStart w:id="0" w:name="_GoBack"/>
      <w:bookmarkEnd w:id="0"/>
    </w:p>
    <w:sectPr w:rsidR="00D61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348"/>
    <w:rsid w:val="00831112"/>
    <w:rsid w:val="00C67348"/>
    <w:rsid w:val="00E7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73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67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73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73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67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73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0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fingramota.com/" TargetMode="External"/><Relationship Id="rId18" Type="http://schemas.openxmlformats.org/officeDocument/2006/relationships/hyperlink" Target="http://www.nes.ru/" TargetMode="External"/><Relationship Id="rId26" Type="http://schemas.openxmlformats.org/officeDocument/2006/relationships/hyperlink" Target="http://game.educenter.ru/" TargetMode="External"/><Relationship Id="rId39" Type="http://schemas.openxmlformats.org/officeDocument/2006/relationships/hyperlink" Target="https://doligra.ru/" TargetMode="External"/><Relationship Id="rId21" Type="http://schemas.openxmlformats.org/officeDocument/2006/relationships/hyperlink" Target="https://fingrabli.inp.ru/" TargetMode="External"/><Relationship Id="rId34" Type="http://schemas.openxmlformats.org/officeDocument/2006/relationships/hyperlink" Target="https://finuch.ru/" TargetMode="External"/><Relationship Id="rId42" Type="http://schemas.openxmlformats.org/officeDocument/2006/relationships/hyperlink" Target="https://cbr.ru/" TargetMode="External"/><Relationship Id="rId7" Type="http://schemas.openxmlformats.org/officeDocument/2006/relationships/hyperlink" Target="https://fmc.hse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basic.economicus.ru/" TargetMode="External"/><Relationship Id="rId20" Type="http://schemas.openxmlformats.org/officeDocument/2006/relationships/hyperlink" Target="https://quest.ncfg.ru/auth" TargetMode="External"/><Relationship Id="rId29" Type="http://schemas.openxmlformats.org/officeDocument/2006/relationships/image" Target="media/image1.png"/><Relationship Id="rId41" Type="http://schemas.openxmlformats.org/officeDocument/2006/relationships/hyperlink" Target="https://www.fincult.info/" TargetMode="External"/><Relationship Id="rId1" Type="http://schemas.openxmlformats.org/officeDocument/2006/relationships/styles" Target="styles.xml"/><Relationship Id="rId6" Type="http://schemas.openxmlformats.org/officeDocument/2006/relationships/hyperlink" Target="http://disk.yandex.ru/d/ju-52sM455e19g" TargetMode="External"/><Relationship Id="rId11" Type="http://schemas.openxmlformats.org/officeDocument/2006/relationships/hyperlink" Target="http://www.banki.ru/wikibank/" TargetMode="External"/><Relationship Id="rId24" Type="http://schemas.openxmlformats.org/officeDocument/2006/relationships/hyperlink" Target="https://vlfin.ru/vlfin/delovoy-vestnik-vashi-lichnye-finansy/posmotret-zhurnal/" TargetMode="External"/><Relationship Id="rId32" Type="http://schemas.openxmlformats.org/officeDocument/2006/relationships/hyperlink" Target="https://www.homecredit.ru/quest/" TargetMode="External"/><Relationship Id="rId37" Type="http://schemas.openxmlformats.org/officeDocument/2006/relationships/hyperlink" Target="https://play.google.com/store/apps/details?id=ru.smart.fin22.app&amp;hl=ru" TargetMode="External"/><Relationship Id="rId40" Type="http://schemas.openxmlformats.org/officeDocument/2006/relationships/hyperlink" Target="https://doligra.ru/" TargetMode="External"/><Relationship Id="rId5" Type="http://schemas.openxmlformats.org/officeDocument/2006/relationships/hyperlink" Target="https://drive.google.com/drive/folders/1dKawxJXORjUddK_0VpF9ZPBv2fmV32qg?usp=sharing" TargetMode="External"/><Relationship Id="rId15" Type="http://schemas.openxmlformats.org/officeDocument/2006/relationships/hyperlink" Target="http://pro.lenta.ru/money" TargetMode="External"/><Relationship Id="rId23" Type="http://schemas.openxmlformats.org/officeDocument/2006/relationships/hyperlink" Target="https://intpract.oc3.ru/" TargetMode="External"/><Relationship Id="rId28" Type="http://schemas.openxmlformats.org/officeDocument/2006/relationships/hyperlink" Target="https://&#1089;&#1072;&#1081;&#1090;&#1086;&#1073;&#1088;&#1072;&#1079;&#1086;&#1074;&#1072;&#1085;&#1080;&#1103;.&#1088;&#1092;/" TargetMode="External"/><Relationship Id="rId36" Type="http://schemas.openxmlformats.org/officeDocument/2006/relationships/hyperlink" Target="https://play.google.com/store/apps/details?id=ru.msu.econ.finedu" TargetMode="External"/><Relationship Id="rId10" Type="http://schemas.openxmlformats.org/officeDocument/2006/relationships/hyperlink" Target="http://www.banki.ru/" TargetMode="External"/><Relationship Id="rId19" Type="http://schemas.openxmlformats.org/officeDocument/2006/relationships/hyperlink" Target="https://happy-finance.ru/" TargetMode="External"/><Relationship Id="rId31" Type="http://schemas.openxmlformats.org/officeDocument/2006/relationships/hyperlink" Target="https://edu.pacc.ru/informmaterialy/articles/Interaktiv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xn--80aebklphfgdkbcuundy3gvd.xn--p1ai/" TargetMode="External"/><Relationship Id="rId14" Type="http://schemas.openxmlformats.org/officeDocument/2006/relationships/hyperlink" Target="http://labs.fgramota.org/" TargetMode="External"/><Relationship Id="rId22" Type="http://schemas.openxmlformats.org/officeDocument/2006/relationships/hyperlink" Target="http://xn--b1agn4af.xn--80afmshcb2bdox6g.xn--p1ai/" TargetMode="External"/><Relationship Id="rId27" Type="http://schemas.openxmlformats.org/officeDocument/2006/relationships/hyperlink" Target="http://fgramota.org/game/" TargetMode="External"/><Relationship Id="rId30" Type="http://schemas.openxmlformats.org/officeDocument/2006/relationships/hyperlink" Target="https://vashifinancy.ru/materials-files/2.2.9.%20%D0%A4%D0%B8%D0%BD%D0%B0%D0%BD%D1%81%D0%BE%D0%B2%D1%8B%D0%B5%20%D0%BA%D0%BE%D0%BC%D0%B8%D0%BA%D1%81%D1%8B/" TargetMode="External"/><Relationship Id="rId35" Type="http://schemas.openxmlformats.org/officeDocument/2006/relationships/hyperlink" Target="https://finuch.ru/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://xn--80afmshcb2bdox6g.xn--p1ai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fingramota.org/" TargetMode="External"/><Relationship Id="rId17" Type="http://schemas.openxmlformats.org/officeDocument/2006/relationships/hyperlink" Target="http://iloveeconomics.ru/" TargetMode="External"/><Relationship Id="rId25" Type="http://schemas.openxmlformats.org/officeDocument/2006/relationships/hyperlink" Target="https://www.youtube.com/watch?v=wnLlMCji7dw&amp;feature=youtu.be" TargetMode="External"/><Relationship Id="rId33" Type="http://schemas.openxmlformats.org/officeDocument/2006/relationships/hyperlink" Target="http://fg.eatek.ru/news/resursy-po-finansovoy-gramotnosti/" TargetMode="External"/><Relationship Id="rId38" Type="http://schemas.openxmlformats.org/officeDocument/2006/relationships/hyperlink" Target="https://fin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1287</Words>
  <Characters>7341</Characters>
  <Application>Microsoft Office Word</Application>
  <DocSecurity>0</DocSecurity>
  <Lines>61</Lines>
  <Paragraphs>17</Paragraphs>
  <ScaleCrop>false</ScaleCrop>
  <Company/>
  <LinksUpToDate>false</LinksUpToDate>
  <CharactersWithSpaces>8611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2023-02-27T07:57:00Z</dcterms:created>
  <dcterms:modified xsi:type="dcterms:W3CDTF">2023-02-27T07:57:00Z</dcterms:modified>
</cp:coreProperties>
</file>